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7DCB" w14:textId="027AFD21" w:rsidR="00E308A9" w:rsidRPr="00987AB8" w:rsidRDefault="00987AB8" w:rsidP="00E308A9">
      <w:pPr>
        <w:pStyle w:val="Sous-titre"/>
        <w:spacing w:line="276" w:lineRule="auto"/>
        <w:jc w:val="center"/>
        <w:rPr>
          <w:rFonts w:ascii="DINPro-Regular" w:eastAsia="Times New Roman" w:hAnsi="DINPro-Regular" w:cs="Calibri"/>
          <w:b/>
          <w:bCs/>
          <w:color w:val="auto"/>
          <w:sz w:val="24"/>
          <w:szCs w:val="24"/>
          <w:lang w:eastAsia="fr-FR"/>
        </w:rPr>
      </w:pP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 xml:space="preserve">Autorisation </w:t>
      </w:r>
      <w:r>
        <w:rPr>
          <w:rFonts w:ascii="DINPro-Regular" w:hAnsi="DINPro-Regular" w:cs="Calibri"/>
          <w:b/>
          <w:bCs/>
          <w:color w:val="auto"/>
          <w:sz w:val="24"/>
          <w:szCs w:val="24"/>
        </w:rPr>
        <w:t>d</w:t>
      </w: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 xml:space="preserve">’exploitation </w:t>
      </w:r>
      <w:r>
        <w:rPr>
          <w:rFonts w:ascii="DINPro-Regular" w:hAnsi="DINPro-Regular" w:cs="Calibri"/>
          <w:b/>
          <w:bCs/>
          <w:color w:val="auto"/>
          <w:sz w:val="24"/>
          <w:szCs w:val="24"/>
        </w:rPr>
        <w:t>d</w:t>
      </w:r>
      <w:r w:rsidR="00737C7A">
        <w:rPr>
          <w:rFonts w:ascii="DINPro-Regular" w:hAnsi="DINPro-Regular" w:cs="Calibri"/>
          <w:b/>
          <w:bCs/>
          <w:color w:val="auto"/>
          <w:sz w:val="24"/>
          <w:szCs w:val="24"/>
        </w:rPr>
        <w:t>u</w:t>
      </w: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 xml:space="preserve"> </w:t>
      </w:r>
      <w:r>
        <w:rPr>
          <w:rFonts w:ascii="DINPro-Regular" w:hAnsi="DINPro-Regular" w:cs="Calibri"/>
          <w:b/>
          <w:bCs/>
          <w:color w:val="auto"/>
          <w:sz w:val="24"/>
          <w:szCs w:val="24"/>
        </w:rPr>
        <w:t>d</w:t>
      </w: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 xml:space="preserve">roit </w:t>
      </w:r>
      <w:r>
        <w:rPr>
          <w:rFonts w:ascii="DINPro-Regular" w:eastAsia="Times New Roman" w:hAnsi="DINPro-Regular" w:cs="Calibri"/>
          <w:b/>
          <w:bCs/>
          <w:color w:val="auto"/>
          <w:sz w:val="24"/>
          <w:szCs w:val="24"/>
          <w:shd w:val="clear" w:color="auto" w:fill="FFFFFF"/>
          <w:lang w:eastAsia="fr-FR"/>
        </w:rPr>
        <w:t>à</w:t>
      </w: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 xml:space="preserve"> </w:t>
      </w:r>
      <w:r>
        <w:rPr>
          <w:rFonts w:ascii="DINPro-Regular" w:hAnsi="DINPro-Regular" w:cs="Calibri"/>
          <w:b/>
          <w:bCs/>
          <w:color w:val="auto"/>
          <w:sz w:val="24"/>
          <w:szCs w:val="24"/>
        </w:rPr>
        <w:t>l</w:t>
      </w:r>
      <w:r w:rsidRPr="00987AB8">
        <w:rPr>
          <w:rFonts w:ascii="DINPro-Regular" w:hAnsi="DINPro-Regular" w:cs="Calibri"/>
          <w:b/>
          <w:bCs/>
          <w:color w:val="auto"/>
          <w:sz w:val="24"/>
          <w:szCs w:val="24"/>
        </w:rPr>
        <w:t>’image</w:t>
      </w:r>
    </w:p>
    <w:p w14:paraId="6EAAB1F4" w14:textId="77777777" w:rsidR="00E308A9" w:rsidRPr="004E2969" w:rsidRDefault="00E308A9" w:rsidP="00E308A9">
      <w:pPr>
        <w:pStyle w:val="Sous-titre"/>
        <w:spacing w:line="276" w:lineRule="auto"/>
        <w:jc w:val="both"/>
        <w:rPr>
          <w:rFonts w:ascii="DINPro-Regular" w:hAnsi="DINPro-Regular" w:cs="Calibri"/>
          <w:color w:val="auto"/>
          <w:sz w:val="24"/>
          <w:szCs w:val="24"/>
        </w:rPr>
      </w:pPr>
    </w:p>
    <w:p w14:paraId="71DAFCE7" w14:textId="77777777" w:rsidR="00E308A9" w:rsidRPr="004E2969" w:rsidRDefault="00E308A9" w:rsidP="00E308A9">
      <w:pPr>
        <w:pStyle w:val="Sous-titre"/>
        <w:spacing w:line="276" w:lineRule="auto"/>
        <w:jc w:val="both"/>
        <w:rPr>
          <w:rFonts w:ascii="DINPro-Regular" w:hAnsi="DINPro-Regular" w:cs="Calibri"/>
          <w:color w:val="auto"/>
          <w:sz w:val="24"/>
          <w:szCs w:val="24"/>
        </w:rPr>
      </w:pPr>
    </w:p>
    <w:p w14:paraId="2579DC59" w14:textId="6D1C668A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Je</w:t>
      </w:r>
      <w:r w:rsidR="00911354">
        <w:rPr>
          <w:rFonts w:ascii="DINPro-Regular" w:hAnsi="DINPro-Regular" w:cs="Calibri"/>
          <w:color w:val="auto"/>
          <w:sz w:val="24"/>
          <w:szCs w:val="24"/>
        </w:rPr>
        <w:t xml:space="preserve">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soussigné(e) …………………………………………………………… autorise gracieusement I’association Histoire de Lire à diffuser la vidéo que mon enfant a réalisé dans le cadre du « Prix You</w:t>
      </w:r>
      <w:r w:rsidR="00911354">
        <w:rPr>
          <w:rFonts w:ascii="DINPro-Regular" w:hAnsi="DINPro-Regular" w:cs="Calibri"/>
          <w:color w:val="auto"/>
          <w:sz w:val="24"/>
          <w:szCs w:val="24"/>
        </w:rPr>
        <w:t xml:space="preserve">Tubeurs d’Histoire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Lycéens 2022 ». J’autorise I’association Histoire de Lire, dans le cadre de la soirée de remise des Prix YouTubeurs d’Histoire 2022</w:t>
      </w:r>
      <w:r w:rsidR="00911354">
        <w:rPr>
          <w:rFonts w:ascii="DINPro-Regular" w:hAnsi="DINPro-Regular" w:cs="Calibri"/>
          <w:color w:val="auto"/>
          <w:sz w:val="24"/>
          <w:szCs w:val="24"/>
        </w:rPr>
        <w:t xml:space="preserve">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 xml:space="preserve">à réaliser des prises de vue photographiques et des captations numériques. </w:t>
      </w:r>
    </w:p>
    <w:p w14:paraId="4F06FBCD" w14:textId="1AF39CDE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En conséquence de quoi et conformément aux dispositions relatives au droit à I’im</w:t>
      </w:r>
      <w:r w:rsidR="00911354">
        <w:rPr>
          <w:rFonts w:ascii="DINPro-Regular" w:hAnsi="DINPro-Regular" w:cs="Calibri"/>
          <w:color w:val="auto"/>
          <w:sz w:val="24"/>
          <w:szCs w:val="24"/>
        </w:rPr>
        <w:t xml:space="preserve">age,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j’autorise I’association Histoire de Lire à fixer</w:t>
      </w:r>
      <w:r w:rsidR="00911354">
        <w:rPr>
          <w:rFonts w:ascii="DINPro-Regular" w:hAnsi="DINPro-Regular" w:cs="Calibri"/>
          <w:color w:val="auto"/>
          <w:sz w:val="24"/>
          <w:szCs w:val="24"/>
        </w:rPr>
        <w:t xml:space="preserve">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reproduire et communiquer au public les photographies</w:t>
      </w:r>
      <w:r w:rsidR="005817AC">
        <w:rPr>
          <w:rFonts w:ascii="DINPro-Regular" w:hAnsi="DINPro-Regular" w:cs="Calibri"/>
          <w:color w:val="auto"/>
          <w:sz w:val="24"/>
          <w:szCs w:val="24"/>
        </w:rPr>
        <w:t xml:space="preserve"> et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captations numériques prises dans le cadre associatif.</w:t>
      </w:r>
    </w:p>
    <w:p w14:paraId="59F6CD86" w14:textId="19CB3895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Les images pourront être exploitées et utilisées directement par I’association pour les utilisations suivantes : communication autour du Prix sur le site i</w:t>
      </w:r>
      <w:r w:rsidR="005817AC">
        <w:rPr>
          <w:rFonts w:ascii="DINPro-Regular" w:hAnsi="DINPro-Regular" w:cs="Calibri"/>
          <w:color w:val="auto"/>
          <w:sz w:val="24"/>
          <w:szCs w:val="24"/>
        </w:rPr>
        <w:t xml:space="preserve">nternet,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les réseaux sociaux et les newsletters de I’association Histoire de Lir</w:t>
      </w:r>
      <w:r w:rsidR="005817AC">
        <w:rPr>
          <w:rFonts w:ascii="DINPro-Regular" w:hAnsi="DINPro-Regular" w:cs="Calibri"/>
          <w:color w:val="auto"/>
          <w:sz w:val="24"/>
          <w:szCs w:val="24"/>
        </w:rPr>
        <w:t xml:space="preserve">e et de ses partenaires. </w:t>
      </w:r>
    </w:p>
    <w:p w14:paraId="6C3776A7" w14:textId="23C931AB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Le bénéficiaire de I’autorisation s’interdit expressément de procéder à une exploitation des photographies susceptibles de porter atteinte à la vie privée ou à la réputation</w:t>
      </w:r>
      <w:r w:rsidR="00853C08">
        <w:rPr>
          <w:rFonts w:ascii="DINPro-Regular" w:hAnsi="DINPro-Regular" w:cs="Calibri"/>
          <w:color w:val="auto"/>
          <w:sz w:val="24"/>
          <w:szCs w:val="24"/>
        </w:rPr>
        <w:t xml:space="preserve">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et d’utiliser les photographies</w:t>
      </w:r>
      <w:r w:rsidR="005817AC">
        <w:rPr>
          <w:rFonts w:ascii="DINPro-Regular" w:hAnsi="DINPro-Regular" w:cs="Calibri"/>
          <w:color w:val="auto"/>
          <w:sz w:val="24"/>
          <w:szCs w:val="24"/>
        </w:rPr>
        <w:t xml:space="preserve"> et captations</w:t>
      </w:r>
      <w:r w:rsidR="00853C08">
        <w:rPr>
          <w:rFonts w:ascii="DINPro-Regular" w:hAnsi="DINPro-Regular" w:cs="Calibri"/>
          <w:color w:val="auto"/>
          <w:sz w:val="24"/>
          <w:szCs w:val="24"/>
        </w:rPr>
        <w:t xml:space="preserve">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>numériques de la présente</w:t>
      </w:r>
      <w:r w:rsidR="00853C08">
        <w:rPr>
          <w:rFonts w:ascii="DINPro-Regular" w:hAnsi="DINPro-Regular" w:cs="Calibri"/>
          <w:color w:val="auto"/>
          <w:sz w:val="24"/>
          <w:szCs w:val="24"/>
        </w:rPr>
        <w:t xml:space="preserve">, </w:t>
      </w:r>
      <w:r w:rsidRPr="004E2969">
        <w:rPr>
          <w:rFonts w:ascii="DINPro-Regular" w:hAnsi="DINPro-Regular" w:cs="Calibri"/>
          <w:color w:val="auto"/>
          <w:sz w:val="24"/>
          <w:szCs w:val="24"/>
        </w:rPr>
        <w:t xml:space="preserve">dans tout support ou toute exploitation préjudiciable. </w:t>
      </w:r>
    </w:p>
    <w:p w14:paraId="26CFD0DE" w14:textId="77777777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 xml:space="preserve">Je ne pourrai prétendre à aucune rémunération pour I’exploitation des droits visés aux présentes. </w:t>
      </w:r>
    </w:p>
    <w:p w14:paraId="1752B103" w14:textId="77777777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</w:p>
    <w:p w14:paraId="0D8C9338" w14:textId="5A5D707E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Fait à :</w:t>
      </w:r>
    </w:p>
    <w:p w14:paraId="64F87228" w14:textId="77777777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 xml:space="preserve">Le : </w:t>
      </w:r>
    </w:p>
    <w:p w14:paraId="2193ED1F" w14:textId="77777777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</w:p>
    <w:p w14:paraId="3901142D" w14:textId="77777777" w:rsidR="00E308A9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</w:p>
    <w:p w14:paraId="6F723CBA" w14:textId="2E8B20B5" w:rsidR="00190F36" w:rsidRPr="004E2969" w:rsidRDefault="00E308A9" w:rsidP="00911354">
      <w:pPr>
        <w:pStyle w:val="Sous-titre"/>
        <w:spacing w:line="276" w:lineRule="auto"/>
        <w:rPr>
          <w:rFonts w:ascii="DINPro-Regular" w:hAnsi="DINPro-Regular" w:cs="Calibri"/>
          <w:color w:val="auto"/>
          <w:sz w:val="24"/>
          <w:szCs w:val="24"/>
        </w:rPr>
      </w:pPr>
      <w:r w:rsidRPr="004E2969">
        <w:rPr>
          <w:rFonts w:ascii="DINPro-Regular" w:hAnsi="DINPro-Regular" w:cs="Calibri"/>
          <w:color w:val="auto"/>
          <w:sz w:val="24"/>
          <w:szCs w:val="24"/>
        </w:rPr>
        <w:t>Signature (Faire précéder l</w:t>
      </w:r>
      <w:r w:rsidR="00FA6A6C">
        <w:rPr>
          <w:rFonts w:ascii="DINPro-Regular" w:hAnsi="DINPro-Regular" w:cs="Calibri"/>
          <w:color w:val="auto"/>
          <w:sz w:val="24"/>
          <w:szCs w:val="24"/>
        </w:rPr>
        <w:t>a</w:t>
      </w:r>
      <w:r w:rsidRPr="004E2969">
        <w:rPr>
          <w:rFonts w:ascii="DINPro-Regular" w:hAnsi="DINPro-Regular" w:cs="Calibri"/>
          <w:color w:val="auto"/>
          <w:sz w:val="24"/>
          <w:szCs w:val="24"/>
        </w:rPr>
        <w:t xml:space="preserve"> signature de la mention « Lu et Approuvé »)  </w:t>
      </w:r>
    </w:p>
    <w:sectPr w:rsidR="00190F36" w:rsidRPr="004E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9"/>
    <w:rsid w:val="00190F36"/>
    <w:rsid w:val="00453D25"/>
    <w:rsid w:val="004E2969"/>
    <w:rsid w:val="00555653"/>
    <w:rsid w:val="005817AC"/>
    <w:rsid w:val="00737C7A"/>
    <w:rsid w:val="00853C08"/>
    <w:rsid w:val="00884952"/>
    <w:rsid w:val="00911354"/>
    <w:rsid w:val="00987AB8"/>
    <w:rsid w:val="00E308A9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F2346"/>
  <w15:chartTrackingRefBased/>
  <w15:docId w15:val="{8769C33A-2766-304C-A53A-2AC263D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E308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308A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b839ae-5fdf-469d-aba3-7f58210f17ab">
      <Terms xmlns="http://schemas.microsoft.com/office/infopath/2007/PartnerControls"/>
    </lcf76f155ced4ddcb4097134ff3c332f>
    <TaxCatchAll xmlns="63a56137-5300-414a-bf01-518680fc4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B8BC366268E48A558161B92BD56A2" ma:contentTypeVersion="16" ma:contentTypeDescription="Crée un document." ma:contentTypeScope="" ma:versionID="eb313074ede5a36288417697aafc2d6f">
  <xsd:schema xmlns:xsd="http://www.w3.org/2001/XMLSchema" xmlns:xs="http://www.w3.org/2001/XMLSchema" xmlns:p="http://schemas.microsoft.com/office/2006/metadata/properties" xmlns:ns2="0eb839ae-5fdf-469d-aba3-7f58210f17ab" xmlns:ns3="63a56137-5300-414a-bf01-518680fc4585" targetNamespace="http://schemas.microsoft.com/office/2006/metadata/properties" ma:root="true" ma:fieldsID="a200550aa35668d7c28db8c7ea477e13" ns2:_="" ns3:_="">
    <xsd:import namespace="0eb839ae-5fdf-469d-aba3-7f58210f17ab"/>
    <xsd:import namespace="63a56137-5300-414a-bf01-518680fc4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39ae-5fdf-469d-aba3-7f58210f1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a3b596f-8341-4c96-8cd8-0e29dcd09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6137-5300-414a-bf01-518680fc4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a6d778-a873-4542-a47d-56239f1fff86}" ma:internalName="TaxCatchAll" ma:showField="CatchAllData" ma:web="63a56137-5300-414a-bf01-518680fc4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3B7F-DAE6-477C-9448-D505ED5086E9}">
  <ds:schemaRefs>
    <ds:schemaRef ds:uri="http://schemas.microsoft.com/office/2006/metadata/properties"/>
    <ds:schemaRef ds:uri="http://schemas.microsoft.com/office/infopath/2007/PartnerControls"/>
    <ds:schemaRef ds:uri="0eb839ae-5fdf-469d-aba3-7f58210f17ab"/>
    <ds:schemaRef ds:uri="63a56137-5300-414a-bf01-518680fc4585"/>
  </ds:schemaRefs>
</ds:datastoreItem>
</file>

<file path=customXml/itemProps2.xml><?xml version="1.0" encoding="utf-8"?>
<ds:datastoreItem xmlns:ds="http://schemas.openxmlformats.org/officeDocument/2006/customXml" ds:itemID="{DF95EB6A-EA71-4B32-899B-AEFA01B55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FC3B-57D8-4268-87B1-AE01EA66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39ae-5fdf-469d-aba3-7f58210f17ab"/>
    <ds:schemaRef ds:uri="63a56137-5300-414a-bf01-518680fc4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Bouguet</dc:creator>
  <cp:keywords/>
  <dc:description/>
  <cp:lastModifiedBy>Margot Bouguet</cp:lastModifiedBy>
  <cp:revision>9</cp:revision>
  <dcterms:created xsi:type="dcterms:W3CDTF">2022-08-31T10:44:00Z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0x010100B06B8BC366268E48A558161B92BD56A2</vt:lpwstr>
  </property>
</Properties>
</file>